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0509FB97" w:rsidR="004D5C05" w:rsidRDefault="0037581E">
      <w:pPr>
        <w:rPr>
          <w:rFonts w:ascii="Arial" w:hAnsi="Arial" w:cs="Arial"/>
          <w:b/>
          <w:sz w:val="24"/>
          <w:szCs w:val="24"/>
        </w:rPr>
      </w:pPr>
      <w:r>
        <w:rPr>
          <w:rFonts w:ascii="Arial" w:hAnsi="Arial" w:cs="Arial"/>
          <w:b/>
          <w:sz w:val="24"/>
          <w:szCs w:val="24"/>
        </w:rPr>
        <w:t xml:space="preserve">Report of </w:t>
      </w:r>
      <w:r w:rsidR="00361D35">
        <w:rPr>
          <w:rFonts w:ascii="Arial" w:hAnsi="Arial" w:cs="Arial"/>
          <w:b/>
          <w:sz w:val="24"/>
          <w:szCs w:val="24"/>
        </w:rPr>
        <w:t>the Governance Committee</w:t>
      </w:r>
    </w:p>
    <w:p w14:paraId="5433B1E2" w14:textId="72DCE763" w:rsidR="0037581E" w:rsidRDefault="0037581E" w:rsidP="0037581E">
      <w:pPr>
        <w:pStyle w:val="ListParagraph"/>
        <w:numPr>
          <w:ilvl w:val="0"/>
          <w:numId w:val="1"/>
        </w:numPr>
        <w:rPr>
          <w:rFonts w:ascii="Arial" w:hAnsi="Arial" w:cs="Arial"/>
          <w:sz w:val="24"/>
          <w:szCs w:val="24"/>
        </w:rPr>
      </w:pPr>
      <w:r>
        <w:rPr>
          <w:rFonts w:ascii="Arial" w:hAnsi="Arial" w:cs="Arial"/>
          <w:sz w:val="24"/>
          <w:szCs w:val="24"/>
        </w:rPr>
        <w:t xml:space="preserve">Any </w:t>
      </w:r>
      <w:r w:rsidR="00361D35">
        <w:rPr>
          <w:rFonts w:ascii="Arial" w:hAnsi="Arial" w:cs="Arial"/>
          <w:sz w:val="24"/>
          <w:szCs w:val="24"/>
        </w:rPr>
        <w:t xml:space="preserve">Governance </w:t>
      </w:r>
      <w:r>
        <w:rPr>
          <w:rFonts w:ascii="Arial" w:hAnsi="Arial" w:cs="Arial"/>
          <w:sz w:val="24"/>
          <w:szCs w:val="24"/>
        </w:rPr>
        <w:t>recommendations on the reports that require a decision by full Council appear as separate items on the agenda.</w:t>
      </w:r>
    </w:p>
    <w:p w14:paraId="1161B1E2" w14:textId="5FD1C0DD" w:rsidR="0037581E" w:rsidRDefault="0037581E" w:rsidP="0037581E">
      <w:pPr>
        <w:rPr>
          <w:rFonts w:ascii="Arial" w:hAnsi="Arial" w:cs="Arial"/>
          <w:b/>
          <w:sz w:val="24"/>
          <w:szCs w:val="24"/>
        </w:rPr>
      </w:pPr>
      <w:r>
        <w:rPr>
          <w:rFonts w:ascii="Arial" w:hAnsi="Arial" w:cs="Arial"/>
          <w:b/>
          <w:sz w:val="24"/>
          <w:szCs w:val="24"/>
        </w:rPr>
        <w:t xml:space="preserve">GENERAL REPORT OF THE MEETING HELD ON </w:t>
      </w:r>
      <w:r w:rsidR="00A736A6">
        <w:rPr>
          <w:rFonts w:ascii="Arial" w:hAnsi="Arial" w:cs="Arial"/>
          <w:b/>
          <w:sz w:val="24"/>
          <w:szCs w:val="24"/>
        </w:rPr>
        <w:t>MONDAY 28 AUGUST</w:t>
      </w:r>
      <w:r>
        <w:rPr>
          <w:rFonts w:ascii="Arial" w:hAnsi="Arial" w:cs="Arial"/>
          <w:b/>
          <w:sz w:val="24"/>
          <w:szCs w:val="24"/>
        </w:rPr>
        <w:t xml:space="preserve"> 2020</w:t>
      </w:r>
    </w:p>
    <w:p w14:paraId="21B3E902" w14:textId="7E2F8030" w:rsidR="0037581E" w:rsidRDefault="00A736A6" w:rsidP="0037581E">
      <w:pPr>
        <w:rPr>
          <w:rFonts w:ascii="Arial" w:hAnsi="Arial" w:cs="Arial"/>
          <w:b/>
          <w:sz w:val="24"/>
          <w:szCs w:val="24"/>
        </w:rPr>
      </w:pPr>
      <w:r>
        <w:rPr>
          <w:rFonts w:ascii="Arial" w:hAnsi="Arial" w:cs="Arial"/>
          <w:b/>
          <w:sz w:val="24"/>
          <w:szCs w:val="24"/>
        </w:rPr>
        <w:t>External Auditor Update</w:t>
      </w:r>
    </w:p>
    <w:p w14:paraId="34B08D47" w14:textId="77777777" w:rsidR="00A736A6" w:rsidRDefault="00237300" w:rsidP="00237300">
      <w:pPr>
        <w:pStyle w:val="ListParagraph"/>
        <w:numPr>
          <w:ilvl w:val="0"/>
          <w:numId w:val="1"/>
        </w:numPr>
        <w:rPr>
          <w:rFonts w:ascii="Arial" w:hAnsi="Arial" w:cs="Arial"/>
          <w:sz w:val="24"/>
          <w:szCs w:val="24"/>
        </w:rPr>
      </w:pPr>
      <w:r>
        <w:rPr>
          <w:rFonts w:ascii="Arial" w:hAnsi="Arial" w:cs="Arial"/>
          <w:sz w:val="24"/>
          <w:szCs w:val="24"/>
        </w:rPr>
        <w:t xml:space="preserve">The committee </w:t>
      </w:r>
      <w:r w:rsidR="00A736A6">
        <w:rPr>
          <w:rFonts w:ascii="Arial" w:hAnsi="Arial" w:cs="Arial"/>
          <w:sz w:val="24"/>
          <w:szCs w:val="24"/>
        </w:rPr>
        <w:t>received a verbal report from the Council’s External Auditor, Grant Thornton and were advised that progress was continuing for the audit 2018/2019 and 2019/2020.</w:t>
      </w:r>
      <w:r w:rsidR="00A736A6">
        <w:rPr>
          <w:rFonts w:ascii="Arial" w:hAnsi="Arial" w:cs="Arial"/>
          <w:sz w:val="24"/>
          <w:szCs w:val="24"/>
        </w:rPr>
        <w:br/>
      </w:r>
    </w:p>
    <w:p w14:paraId="5B9164F9" w14:textId="0F63E346" w:rsidR="00A736A6" w:rsidRPr="00A736A6" w:rsidRDefault="00A736A6" w:rsidP="00A736A6">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The committee were advised that a</w:t>
      </w:r>
      <w:r w:rsidRPr="00A736A6">
        <w:rPr>
          <w:rFonts w:ascii="Arial" w:eastAsia="Times New Roman" w:hAnsi="Arial" w:cs="Times New Roman"/>
          <w:sz w:val="24"/>
          <w:szCs w:val="24"/>
          <w:lang w:eastAsia="en-GB"/>
        </w:rPr>
        <w:t xml:space="preserve"> detailed plan was being produced to ensure the audit is conducted as quickly as possible.  A great deal of work had already been completed, but the findings of the internal audit reports were yet to be considered as well as changes to the external audit environment such as the COVID-19 pandemic. </w:t>
      </w:r>
    </w:p>
    <w:p w14:paraId="73DB7A19" w14:textId="77777777" w:rsidR="00A736A6" w:rsidRPr="00A736A6" w:rsidRDefault="00A736A6" w:rsidP="00A736A6">
      <w:pPr>
        <w:pStyle w:val="ListParagraph"/>
        <w:spacing w:after="0" w:line="240" w:lineRule="auto"/>
        <w:rPr>
          <w:rFonts w:ascii="Arial" w:eastAsia="Times New Roman" w:hAnsi="Arial" w:cs="Times New Roman"/>
          <w:sz w:val="24"/>
          <w:szCs w:val="24"/>
          <w:lang w:eastAsia="en-GB"/>
        </w:rPr>
      </w:pPr>
    </w:p>
    <w:p w14:paraId="45E80286" w14:textId="77777777" w:rsidR="00A736A6" w:rsidRPr="00A736A6" w:rsidRDefault="00A736A6" w:rsidP="00A736A6">
      <w:pPr>
        <w:pStyle w:val="ListParagraph"/>
        <w:numPr>
          <w:ilvl w:val="0"/>
          <w:numId w:val="1"/>
        </w:numPr>
        <w:spacing w:after="0" w:line="240" w:lineRule="auto"/>
        <w:rPr>
          <w:rFonts w:ascii="Arial" w:eastAsia="Times New Roman" w:hAnsi="Arial" w:cs="Times New Roman"/>
          <w:sz w:val="24"/>
          <w:szCs w:val="24"/>
          <w:lang w:eastAsia="en-GB"/>
        </w:rPr>
      </w:pPr>
      <w:r w:rsidRPr="00A736A6">
        <w:rPr>
          <w:rFonts w:ascii="Arial" w:eastAsia="Times New Roman" w:hAnsi="Arial" w:cs="Times New Roman"/>
          <w:sz w:val="24"/>
          <w:szCs w:val="24"/>
          <w:lang w:eastAsia="en-GB"/>
        </w:rPr>
        <w:t xml:space="preserve">A new Grant Thornton resource on financial reporting as a result of COVID-19 and a National Audit Office report on reporting would be shared with the Governance Committee.  </w:t>
      </w:r>
    </w:p>
    <w:p w14:paraId="31DBF561" w14:textId="77777777" w:rsidR="00A736A6" w:rsidRDefault="00A736A6" w:rsidP="00A736A6">
      <w:pPr>
        <w:ind w:left="360"/>
        <w:rPr>
          <w:rFonts w:ascii="Arial" w:hAnsi="Arial" w:cs="Arial"/>
          <w:b/>
          <w:sz w:val="24"/>
          <w:szCs w:val="24"/>
        </w:rPr>
      </w:pPr>
    </w:p>
    <w:p w14:paraId="3AF5F105" w14:textId="02F5FA4C" w:rsidR="00237300" w:rsidRPr="00A736A6" w:rsidRDefault="00A736A6" w:rsidP="00A736A6">
      <w:pPr>
        <w:rPr>
          <w:rFonts w:ascii="Arial" w:hAnsi="Arial" w:cs="Arial"/>
          <w:b/>
          <w:sz w:val="24"/>
          <w:szCs w:val="24"/>
        </w:rPr>
      </w:pPr>
      <w:r>
        <w:rPr>
          <w:rFonts w:ascii="Arial" w:hAnsi="Arial" w:cs="Arial"/>
          <w:b/>
          <w:sz w:val="24"/>
          <w:szCs w:val="24"/>
        </w:rPr>
        <w:t>Statement of Accounts for the Financial Year 2019/20</w:t>
      </w:r>
    </w:p>
    <w:p w14:paraId="2A3D0996" w14:textId="16F5C531" w:rsidR="0037581E" w:rsidRDefault="00237300" w:rsidP="00A736A6">
      <w:pPr>
        <w:pStyle w:val="ListParagraph"/>
        <w:numPr>
          <w:ilvl w:val="0"/>
          <w:numId w:val="1"/>
        </w:numPr>
        <w:rPr>
          <w:rFonts w:ascii="Arial" w:hAnsi="Arial" w:cs="Arial"/>
          <w:sz w:val="24"/>
          <w:szCs w:val="24"/>
        </w:rPr>
      </w:pPr>
      <w:r>
        <w:rPr>
          <w:rFonts w:ascii="Arial" w:hAnsi="Arial" w:cs="Arial"/>
          <w:sz w:val="24"/>
          <w:szCs w:val="24"/>
        </w:rPr>
        <w:t xml:space="preserve">The Committee </w:t>
      </w:r>
      <w:r w:rsidR="00A736A6">
        <w:rPr>
          <w:rFonts w:ascii="Arial" w:hAnsi="Arial" w:cs="Arial"/>
          <w:sz w:val="24"/>
          <w:szCs w:val="24"/>
        </w:rPr>
        <w:t>received a report of the Deputy Director of Finance and Section 151 Officer which sought to present the draft statement of accounts for 2019/2020 and to advise on the statutory requirements and role of members.</w:t>
      </w:r>
      <w:r w:rsidR="00A736A6">
        <w:rPr>
          <w:rFonts w:ascii="Arial" w:hAnsi="Arial" w:cs="Arial"/>
          <w:sz w:val="24"/>
          <w:szCs w:val="24"/>
        </w:rPr>
        <w:br/>
      </w:r>
    </w:p>
    <w:p w14:paraId="6D9A9D9F" w14:textId="1A5A8D9A" w:rsidR="00A736A6" w:rsidRDefault="00A736A6" w:rsidP="00A736A6">
      <w:pPr>
        <w:pStyle w:val="ListParagraph"/>
        <w:numPr>
          <w:ilvl w:val="0"/>
          <w:numId w:val="1"/>
        </w:numPr>
        <w:rPr>
          <w:rFonts w:ascii="Arial" w:hAnsi="Arial" w:cs="Arial"/>
          <w:sz w:val="24"/>
          <w:szCs w:val="24"/>
        </w:rPr>
      </w:pPr>
      <w:r>
        <w:rPr>
          <w:rFonts w:ascii="Arial" w:hAnsi="Arial" w:cs="Arial"/>
          <w:sz w:val="24"/>
          <w:szCs w:val="24"/>
        </w:rPr>
        <w:t>The Committee noted that a member training session on the accounts would be arranged and held before the accounts are finalised.</w:t>
      </w:r>
      <w:r>
        <w:rPr>
          <w:rFonts w:ascii="Arial" w:hAnsi="Arial" w:cs="Arial"/>
          <w:sz w:val="24"/>
          <w:szCs w:val="24"/>
        </w:rPr>
        <w:br/>
      </w:r>
    </w:p>
    <w:p w14:paraId="1EF714E1" w14:textId="08DE217B" w:rsidR="00A736A6" w:rsidRDefault="00A736A6" w:rsidP="00A736A6">
      <w:pPr>
        <w:pStyle w:val="ListParagraph"/>
        <w:numPr>
          <w:ilvl w:val="0"/>
          <w:numId w:val="1"/>
        </w:numPr>
        <w:rPr>
          <w:rFonts w:ascii="Arial" w:hAnsi="Arial" w:cs="Arial"/>
          <w:sz w:val="24"/>
          <w:szCs w:val="24"/>
        </w:rPr>
      </w:pPr>
      <w:r>
        <w:rPr>
          <w:rFonts w:ascii="Arial" w:hAnsi="Arial" w:cs="Arial"/>
          <w:sz w:val="24"/>
          <w:szCs w:val="24"/>
        </w:rPr>
        <w:t>We sought clarification on the point that the corporate risk register was not being monitored. It was reported that corporate risks had been identified but not monitored due to attention being drawn to other matters. This is one of the issues being taken forward through the Annual Governance Statement Action Plan.</w:t>
      </w:r>
    </w:p>
    <w:p w14:paraId="4CB71EDC" w14:textId="77777777" w:rsidR="00A736A6" w:rsidRPr="00A736A6" w:rsidRDefault="00A736A6" w:rsidP="00A736A6">
      <w:pPr>
        <w:rPr>
          <w:rFonts w:ascii="Arial" w:hAnsi="Arial" w:cs="Arial"/>
          <w:sz w:val="24"/>
          <w:szCs w:val="24"/>
        </w:rPr>
      </w:pPr>
      <w:bookmarkStart w:id="0" w:name="_GoBack"/>
      <w:bookmarkEnd w:id="0"/>
    </w:p>
    <w:p w14:paraId="04C1B1CB" w14:textId="404579D7" w:rsidR="00237300" w:rsidRDefault="00237300" w:rsidP="0037581E">
      <w:pPr>
        <w:ind w:left="360"/>
        <w:rPr>
          <w:rFonts w:ascii="Arial" w:hAnsi="Arial" w:cs="Arial"/>
          <w:sz w:val="24"/>
          <w:szCs w:val="24"/>
        </w:rPr>
      </w:pPr>
      <w:r>
        <w:rPr>
          <w:rFonts w:ascii="Arial" w:hAnsi="Arial" w:cs="Arial"/>
          <w:sz w:val="24"/>
          <w:szCs w:val="24"/>
        </w:rPr>
        <w:t>COUNCILLOR IAN WATKINSON</w:t>
      </w:r>
      <w:r>
        <w:rPr>
          <w:rFonts w:ascii="Arial" w:hAnsi="Arial" w:cs="Arial"/>
          <w:sz w:val="24"/>
          <w:szCs w:val="24"/>
        </w:rPr>
        <w:br/>
        <w:t>CHAIR OF THE GOVERNANCE COMMITTEE</w:t>
      </w:r>
    </w:p>
    <w:p w14:paraId="445FF7F5" w14:textId="30B85D74" w:rsidR="00237300" w:rsidRDefault="00237300" w:rsidP="0037581E">
      <w:pPr>
        <w:ind w:left="360"/>
        <w:rPr>
          <w:rFonts w:ascii="Arial" w:hAnsi="Arial" w:cs="Arial"/>
          <w:sz w:val="24"/>
          <w:szCs w:val="24"/>
        </w:rPr>
      </w:pPr>
    </w:p>
    <w:p w14:paraId="2BE5F0C0" w14:textId="6F1D1677" w:rsidR="00237300" w:rsidRPr="0037581E" w:rsidRDefault="00237300" w:rsidP="0037581E">
      <w:pPr>
        <w:ind w:left="360"/>
        <w:rPr>
          <w:rFonts w:ascii="Arial" w:hAnsi="Arial" w:cs="Arial"/>
          <w:sz w:val="24"/>
          <w:szCs w:val="24"/>
        </w:rPr>
      </w:pPr>
      <w:r>
        <w:rPr>
          <w:rFonts w:ascii="Arial" w:hAnsi="Arial" w:cs="Arial"/>
          <w:sz w:val="24"/>
          <w:szCs w:val="24"/>
        </w:rPr>
        <w:t>CA</w:t>
      </w:r>
    </w:p>
    <w:sectPr w:rsidR="00237300"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B61AD"/>
    <w:multiLevelType w:val="hybridMultilevel"/>
    <w:tmpl w:val="5A5257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237300"/>
    <w:rsid w:val="00325A9C"/>
    <w:rsid w:val="00361D35"/>
    <w:rsid w:val="0037581E"/>
    <w:rsid w:val="004473E2"/>
    <w:rsid w:val="004D5C05"/>
    <w:rsid w:val="00502866"/>
    <w:rsid w:val="0053206E"/>
    <w:rsid w:val="007613FC"/>
    <w:rsid w:val="00851535"/>
    <w:rsid w:val="00A736A6"/>
    <w:rsid w:val="00A90AAF"/>
    <w:rsid w:val="00C4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614">
      <w:bodyDiv w:val="1"/>
      <w:marLeft w:val="0"/>
      <w:marRight w:val="0"/>
      <w:marTop w:val="0"/>
      <w:marBottom w:val="0"/>
      <w:divBdr>
        <w:top w:val="none" w:sz="0" w:space="0" w:color="auto"/>
        <w:left w:val="none" w:sz="0" w:space="0" w:color="auto"/>
        <w:bottom w:val="none" w:sz="0" w:space="0" w:color="auto"/>
        <w:right w:val="none" w:sz="0" w:space="0" w:color="auto"/>
      </w:divBdr>
    </w:div>
    <w:div w:id="128864670">
      <w:bodyDiv w:val="1"/>
      <w:marLeft w:val="0"/>
      <w:marRight w:val="0"/>
      <w:marTop w:val="0"/>
      <w:marBottom w:val="0"/>
      <w:divBdr>
        <w:top w:val="none" w:sz="0" w:space="0" w:color="auto"/>
        <w:left w:val="none" w:sz="0" w:space="0" w:color="auto"/>
        <w:bottom w:val="none" w:sz="0" w:space="0" w:color="auto"/>
        <w:right w:val="none" w:sz="0" w:space="0" w:color="auto"/>
      </w:divBdr>
    </w:div>
    <w:div w:id="199561777">
      <w:bodyDiv w:val="1"/>
      <w:marLeft w:val="0"/>
      <w:marRight w:val="0"/>
      <w:marTop w:val="0"/>
      <w:marBottom w:val="0"/>
      <w:divBdr>
        <w:top w:val="none" w:sz="0" w:space="0" w:color="auto"/>
        <w:left w:val="none" w:sz="0" w:space="0" w:color="auto"/>
        <w:bottom w:val="none" w:sz="0" w:space="0" w:color="auto"/>
        <w:right w:val="none" w:sz="0" w:space="0" w:color="auto"/>
      </w:divBdr>
    </w:div>
    <w:div w:id="815996085">
      <w:bodyDiv w:val="1"/>
      <w:marLeft w:val="0"/>
      <w:marRight w:val="0"/>
      <w:marTop w:val="0"/>
      <w:marBottom w:val="0"/>
      <w:divBdr>
        <w:top w:val="none" w:sz="0" w:space="0" w:color="auto"/>
        <w:left w:val="none" w:sz="0" w:space="0" w:color="auto"/>
        <w:bottom w:val="none" w:sz="0" w:space="0" w:color="auto"/>
        <w:right w:val="none" w:sz="0" w:space="0" w:color="auto"/>
      </w:divBdr>
    </w:div>
    <w:div w:id="934047980">
      <w:bodyDiv w:val="1"/>
      <w:marLeft w:val="0"/>
      <w:marRight w:val="0"/>
      <w:marTop w:val="0"/>
      <w:marBottom w:val="0"/>
      <w:divBdr>
        <w:top w:val="none" w:sz="0" w:space="0" w:color="auto"/>
        <w:left w:val="none" w:sz="0" w:space="0" w:color="auto"/>
        <w:bottom w:val="none" w:sz="0" w:space="0" w:color="auto"/>
        <w:right w:val="none" w:sz="0" w:space="0" w:color="auto"/>
      </w:divBdr>
    </w:div>
    <w:div w:id="954100382">
      <w:bodyDiv w:val="1"/>
      <w:marLeft w:val="0"/>
      <w:marRight w:val="0"/>
      <w:marTop w:val="0"/>
      <w:marBottom w:val="0"/>
      <w:divBdr>
        <w:top w:val="none" w:sz="0" w:space="0" w:color="auto"/>
        <w:left w:val="none" w:sz="0" w:space="0" w:color="auto"/>
        <w:bottom w:val="none" w:sz="0" w:space="0" w:color="auto"/>
        <w:right w:val="none" w:sz="0" w:space="0" w:color="auto"/>
      </w:divBdr>
    </w:div>
    <w:div w:id="1482036314">
      <w:bodyDiv w:val="1"/>
      <w:marLeft w:val="0"/>
      <w:marRight w:val="0"/>
      <w:marTop w:val="0"/>
      <w:marBottom w:val="0"/>
      <w:divBdr>
        <w:top w:val="none" w:sz="0" w:space="0" w:color="auto"/>
        <w:left w:val="none" w:sz="0" w:space="0" w:color="auto"/>
        <w:bottom w:val="none" w:sz="0" w:space="0" w:color="auto"/>
        <w:right w:val="none" w:sz="0" w:space="0" w:color="auto"/>
      </w:divBdr>
    </w:div>
    <w:div w:id="16272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Astbury, Coral</cp:lastModifiedBy>
  <cp:revision>9</cp:revision>
  <dcterms:created xsi:type="dcterms:W3CDTF">2020-07-13T12:49:00Z</dcterms:created>
  <dcterms:modified xsi:type="dcterms:W3CDTF">2020-09-22T09:34:00Z</dcterms:modified>
</cp:coreProperties>
</file>